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5A" w:rsidRPr="00B1707D" w:rsidRDefault="004836B0" w:rsidP="00B1707D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1707D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-349250</wp:posOffset>
            </wp:positionH>
            <wp:positionV relativeFrom="margin">
              <wp:posOffset>-323850</wp:posOffset>
            </wp:positionV>
            <wp:extent cx="1016000" cy="912495"/>
            <wp:effectExtent l="1905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45A" w:rsidRPr="00B1707D">
        <w:rPr>
          <w:b/>
          <w:bCs/>
          <w:color w:val="000000"/>
          <w:sz w:val="28"/>
          <w:szCs w:val="28"/>
        </w:rPr>
        <w:t>ACADÉMIE EUROPÉENNE INTERDISCIPLINAIRE</w:t>
      </w:r>
    </w:p>
    <w:p w:rsidR="0012345A" w:rsidRPr="00B1707D" w:rsidRDefault="0012345A" w:rsidP="00B1707D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1707D">
        <w:rPr>
          <w:b/>
          <w:bCs/>
          <w:color w:val="000000"/>
          <w:sz w:val="28"/>
          <w:szCs w:val="28"/>
        </w:rPr>
        <w:t>DES  SCIENCES</w:t>
      </w:r>
    </w:p>
    <w:p w:rsidR="0012345A" w:rsidRPr="00B1707D" w:rsidRDefault="0012345A" w:rsidP="00B1707D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1707D">
        <w:rPr>
          <w:b/>
          <w:bCs/>
          <w:color w:val="000000"/>
          <w:sz w:val="28"/>
          <w:szCs w:val="28"/>
        </w:rPr>
        <w:t>INTERDISCIPLINARY EUROPEAN ACADEMY</w:t>
      </w:r>
    </w:p>
    <w:p w:rsidR="00375C8C" w:rsidRPr="00B1707D" w:rsidRDefault="00B1707D" w:rsidP="00B1707D">
      <w:pPr>
        <w:pStyle w:val="Titre3"/>
        <w:spacing w:before="0" w:beforeAutospacing="0" w:after="0" w:afterAutospacing="0"/>
        <w:jc w:val="center"/>
        <w:rPr>
          <w:bCs w:val="0"/>
          <w:sz w:val="28"/>
          <w:szCs w:val="28"/>
          <w:lang w:val="en-US"/>
        </w:rPr>
      </w:pPr>
      <w:r w:rsidRPr="00E34D92">
        <w:rPr>
          <w:bCs w:val="0"/>
          <w:color w:val="000000"/>
          <w:sz w:val="28"/>
          <w:szCs w:val="28"/>
        </w:rPr>
        <w:t xml:space="preserve">           </w:t>
      </w:r>
      <w:r w:rsidR="0012345A" w:rsidRPr="00B1707D">
        <w:rPr>
          <w:bCs w:val="0"/>
          <w:color w:val="000000"/>
          <w:sz w:val="28"/>
          <w:szCs w:val="28"/>
          <w:lang w:val="en-US"/>
        </w:rPr>
        <w:t>OF SCIENCES</w:t>
      </w:r>
    </w:p>
    <w:p w:rsidR="00EC03BB" w:rsidRPr="00E34D92" w:rsidRDefault="00172F1D" w:rsidP="00B1707D">
      <w:pPr>
        <w:pStyle w:val="Titre3"/>
        <w:spacing w:before="0" w:beforeAutospacing="0" w:after="0" w:afterAutospacing="0"/>
        <w:jc w:val="center"/>
        <w:rPr>
          <w:lang w:val="en-US"/>
        </w:rPr>
      </w:pPr>
      <w:hyperlink r:id="rId6" w:tgtFrame="_blank" w:history="1">
        <w:r w:rsidR="00EC03BB" w:rsidRPr="00375C8C">
          <w:rPr>
            <w:rStyle w:val="Lienhypertexte"/>
            <w:sz w:val="24"/>
            <w:szCs w:val="24"/>
            <w:lang w:val="en-US"/>
          </w:rPr>
          <w:t>http://www.science-inter.com/</w:t>
        </w:r>
      </w:hyperlink>
    </w:p>
    <w:p w:rsidR="00B1707D" w:rsidRPr="00375C8C" w:rsidRDefault="00B1707D" w:rsidP="00B1707D">
      <w:pPr>
        <w:pStyle w:val="Titre3"/>
        <w:spacing w:before="0" w:beforeAutospacing="0" w:after="0" w:afterAutospacing="0"/>
        <w:jc w:val="center"/>
        <w:rPr>
          <w:bCs w:val="0"/>
          <w:sz w:val="24"/>
          <w:szCs w:val="24"/>
          <w:lang w:val="en-US"/>
        </w:rPr>
      </w:pPr>
    </w:p>
    <w:p w:rsidR="004A4E4F" w:rsidRPr="004C4ED1" w:rsidRDefault="004A4E4F" w:rsidP="00375C8C">
      <w:pPr>
        <w:jc w:val="center"/>
        <w:rPr>
          <w:b/>
          <w:bCs/>
          <w:i/>
          <w:iCs/>
          <w:sz w:val="28"/>
          <w:szCs w:val="28"/>
        </w:rPr>
      </w:pPr>
      <w:r w:rsidRPr="004C4ED1">
        <w:rPr>
          <w:b/>
          <w:bCs/>
          <w:i/>
          <w:iCs/>
          <w:sz w:val="28"/>
          <w:szCs w:val="28"/>
        </w:rPr>
        <w:t>LES SIGNATURES DE LA CONSCIENCE</w:t>
      </w:r>
    </w:p>
    <w:p w:rsidR="008A3511" w:rsidRPr="002C33BC" w:rsidRDefault="004A4E4F" w:rsidP="00375C8C">
      <w:pPr>
        <w:jc w:val="center"/>
        <w:rPr>
          <w:b/>
          <w:bCs/>
          <w:i/>
          <w:iCs/>
          <w:sz w:val="28"/>
          <w:szCs w:val="28"/>
        </w:rPr>
      </w:pPr>
      <w:r w:rsidRPr="002C33BC">
        <w:rPr>
          <w:b/>
          <w:bCs/>
          <w:i/>
          <w:iCs/>
          <w:sz w:val="28"/>
          <w:szCs w:val="28"/>
        </w:rPr>
        <w:t xml:space="preserve">Histoire naturelle, </w:t>
      </w:r>
      <w:r w:rsidR="008260C6" w:rsidRPr="002C33BC">
        <w:rPr>
          <w:b/>
          <w:bCs/>
          <w:i/>
          <w:iCs/>
          <w:sz w:val="28"/>
          <w:szCs w:val="28"/>
        </w:rPr>
        <w:t>P</w:t>
      </w:r>
      <w:r w:rsidRPr="002C33BC">
        <w:rPr>
          <w:b/>
          <w:bCs/>
          <w:i/>
          <w:iCs/>
          <w:sz w:val="28"/>
          <w:szCs w:val="28"/>
        </w:rPr>
        <w:t xml:space="preserve">hénomènes de conscience, </w:t>
      </w:r>
      <w:r w:rsidR="008A3511" w:rsidRPr="002C33BC">
        <w:rPr>
          <w:b/>
          <w:bCs/>
          <w:i/>
          <w:iCs/>
          <w:sz w:val="28"/>
          <w:szCs w:val="28"/>
        </w:rPr>
        <w:t>N</w:t>
      </w:r>
      <w:r w:rsidRPr="002C33BC">
        <w:rPr>
          <w:b/>
          <w:bCs/>
          <w:i/>
          <w:iCs/>
          <w:sz w:val="28"/>
          <w:szCs w:val="28"/>
        </w:rPr>
        <w:t xml:space="preserve">eurobiologie fonctionnelle, </w:t>
      </w:r>
    </w:p>
    <w:p w:rsidR="00375C8C" w:rsidRPr="002C33BC" w:rsidRDefault="004A4E4F" w:rsidP="00375C8C">
      <w:pPr>
        <w:jc w:val="center"/>
        <w:rPr>
          <w:b/>
          <w:bCs/>
          <w:i/>
          <w:iCs/>
          <w:sz w:val="28"/>
          <w:szCs w:val="28"/>
        </w:rPr>
      </w:pPr>
      <w:r w:rsidRPr="002C33BC">
        <w:rPr>
          <w:b/>
          <w:bCs/>
          <w:i/>
          <w:iCs/>
          <w:sz w:val="28"/>
          <w:szCs w:val="28"/>
        </w:rPr>
        <w:t xml:space="preserve">Automates « intelligents », </w:t>
      </w:r>
      <w:r w:rsidR="008A3511" w:rsidRPr="002C33BC">
        <w:rPr>
          <w:b/>
          <w:bCs/>
          <w:i/>
          <w:iCs/>
          <w:sz w:val="28"/>
          <w:szCs w:val="28"/>
        </w:rPr>
        <w:t>É</w:t>
      </w:r>
      <w:r w:rsidRPr="002C33BC">
        <w:rPr>
          <w:b/>
          <w:bCs/>
          <w:i/>
          <w:iCs/>
          <w:sz w:val="28"/>
          <w:szCs w:val="28"/>
        </w:rPr>
        <w:t>thique</w:t>
      </w:r>
    </w:p>
    <w:p w:rsidR="0012345A" w:rsidRPr="002F2DA9" w:rsidRDefault="00172F1D" w:rsidP="004A4E4F">
      <w:pPr>
        <w:jc w:val="center"/>
        <w:rPr>
          <w:b/>
          <w:bCs/>
          <w:i/>
          <w:iCs/>
          <w:color w:val="0070C0"/>
          <w:sz w:val="28"/>
          <w:szCs w:val="28"/>
        </w:rPr>
      </w:pPr>
      <w:hyperlink r:id="rId7" w:history="1">
        <w:r w:rsidR="0012345A" w:rsidRPr="002F2DA9">
          <w:rPr>
            <w:rStyle w:val="Lienhypertexte"/>
            <w:b/>
            <w:color w:val="0070C0"/>
          </w:rPr>
          <w:t>https://aeis-2018.sciencesconf.org</w:t>
        </w:r>
      </w:hyperlink>
      <w:r w:rsidR="00375C8C" w:rsidRPr="002F2DA9">
        <w:rPr>
          <w:b/>
          <w:color w:val="0070C0"/>
        </w:rPr>
        <w:t xml:space="preserve"> </w:t>
      </w:r>
    </w:p>
    <w:p w:rsidR="00527F37" w:rsidRDefault="00A35C59" w:rsidP="00D70E00">
      <w:pPr>
        <w:pStyle w:val="Titre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A4E4F">
        <w:rPr>
          <w:sz w:val="24"/>
          <w:szCs w:val="24"/>
        </w:rPr>
        <w:t xml:space="preserve"> </w:t>
      </w:r>
    </w:p>
    <w:p w:rsidR="00527F37" w:rsidRDefault="00A35C59" w:rsidP="00D70E00">
      <w:pPr>
        <w:pStyle w:val="Titre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A4E4F">
        <w:rPr>
          <w:sz w:val="24"/>
          <w:szCs w:val="24"/>
        </w:rPr>
        <w:t> Jeudi 15 et vendredi 16 mars   2018</w:t>
      </w:r>
      <w:r>
        <w:rPr>
          <w:sz w:val="24"/>
          <w:szCs w:val="24"/>
        </w:rPr>
        <w:t xml:space="preserve">, </w:t>
      </w:r>
    </w:p>
    <w:p w:rsidR="004A4E4F" w:rsidRPr="0067071B" w:rsidRDefault="00A35C59" w:rsidP="00D70E00">
      <w:pPr>
        <w:pStyle w:val="Titre3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IHP</w:t>
      </w:r>
      <w:r w:rsidR="00527F37">
        <w:rPr>
          <w:sz w:val="24"/>
          <w:szCs w:val="24"/>
        </w:rPr>
        <w:t>, 11 rue Pierre et Marie Curie 75005-</w:t>
      </w:r>
      <w:r>
        <w:rPr>
          <w:sz w:val="24"/>
          <w:szCs w:val="24"/>
        </w:rPr>
        <w:t>Paris</w:t>
      </w:r>
      <w:r w:rsidR="001E5A1F">
        <w:rPr>
          <w:sz w:val="24"/>
          <w:szCs w:val="24"/>
        </w:rPr>
        <w:t xml:space="preserve"> </w:t>
      </w:r>
    </w:p>
    <w:p w:rsidR="00016AE3" w:rsidRDefault="00172F1D" w:rsidP="00527F37">
      <w:pPr>
        <w:spacing w:line="360" w:lineRule="auto"/>
        <w:jc w:val="center"/>
      </w:pPr>
      <w:hyperlink r:id="rId8" w:history="1">
        <w:r w:rsidR="00527F37" w:rsidRPr="00BB0CB7">
          <w:rPr>
            <w:rStyle w:val="Lienhypertexte"/>
          </w:rPr>
          <w:t>http://www.ihp.fr/</w:t>
        </w:r>
      </w:hyperlink>
    </w:p>
    <w:p w:rsidR="006965D3" w:rsidRDefault="00820F4A" w:rsidP="008A3511">
      <w:pPr>
        <w:spacing w:line="276" w:lineRule="auto"/>
        <w:jc w:val="both"/>
      </w:pPr>
      <w:r w:rsidRPr="004A4E4F">
        <w:t xml:space="preserve">L’Académie Européenne Interdisciplinaire des Sciences (AEIS-Paris)  prépare son  prochain colloque interdisciplinaire et européen </w:t>
      </w:r>
      <w:r w:rsidR="008E6210" w:rsidRPr="00185D6E">
        <w:rPr>
          <w:b/>
        </w:rPr>
        <w:t>aeis-2018</w:t>
      </w:r>
      <w:r w:rsidR="008E6210">
        <w:t xml:space="preserve"> </w:t>
      </w:r>
      <w:r w:rsidRPr="004A4E4F">
        <w:t>sur le thème  « </w:t>
      </w:r>
      <w:r w:rsidR="004A4E4F" w:rsidRPr="004A4E4F">
        <w:rPr>
          <w:b/>
          <w:bCs/>
          <w:i/>
          <w:iCs/>
        </w:rPr>
        <w:t>LES SIGNATURES DE LA CONSCIENCE</w:t>
      </w:r>
      <w:r w:rsidR="00230037">
        <w:t xml:space="preserve">». Ce </w:t>
      </w:r>
      <w:r w:rsidRPr="00230037">
        <w:t>colloque aura pour ambition de faire le point sur quelques avancées</w:t>
      </w:r>
      <w:r w:rsidR="00230037">
        <w:t xml:space="preserve">  significatives</w:t>
      </w:r>
      <w:r w:rsidR="00FB3987" w:rsidRPr="00FB3987">
        <w:t xml:space="preserve"> </w:t>
      </w:r>
      <w:r w:rsidR="00FB3987" w:rsidRPr="00185D6E">
        <w:t>dans la connaissance du cerveau et du fonctionnement de systèmes cognitifs</w:t>
      </w:r>
      <w:r w:rsidR="00230037">
        <w:t xml:space="preserve"> </w:t>
      </w:r>
      <w:r w:rsidR="005F00EC">
        <w:t>afin de mieux comprendre comment l’individu pense</w:t>
      </w:r>
      <w:r w:rsidR="00185D6E">
        <w:t xml:space="preserve">, </w:t>
      </w:r>
      <w:r w:rsidR="005F00EC">
        <w:t xml:space="preserve"> d’où vient son  langage et comment il peut être « conscient </w:t>
      </w:r>
      <w:r w:rsidR="00185D6E">
        <w:t>"</w:t>
      </w:r>
      <w:r w:rsidR="00FB3987">
        <w:t>.</w:t>
      </w:r>
      <w:r w:rsidR="00230037">
        <w:t xml:space="preserve"> </w:t>
      </w:r>
      <w:r w:rsidR="00A35C59">
        <w:t xml:space="preserve">Les neurosciences et les sciences cognitives permettent une meilleure compréhension </w:t>
      </w:r>
      <w:r w:rsidR="006C7BEF">
        <w:t>des maladies neurodégénérativ</w:t>
      </w:r>
      <w:r w:rsidR="00A35C59">
        <w:t>es et des progrès en science de l’éducation. Une session  sera réservée aux questions éthiques liées au développement d’ « automates intelligents ».</w:t>
      </w:r>
    </w:p>
    <w:p w:rsidR="00FB0FEE" w:rsidRPr="008A3511" w:rsidRDefault="00FB0FEE" w:rsidP="00B1707D">
      <w:pPr>
        <w:spacing w:line="360" w:lineRule="auto"/>
        <w:rPr>
          <w:b/>
        </w:rPr>
      </w:pPr>
      <w:r w:rsidRPr="006965D3">
        <w:rPr>
          <w:b/>
        </w:rPr>
        <w:t xml:space="preserve">Il se déroulera sur deux jours  et aura lieu,  </w:t>
      </w:r>
      <w:r w:rsidR="004A4E4F" w:rsidRPr="006965D3">
        <w:rPr>
          <w:b/>
        </w:rPr>
        <w:t>comme pour le colloque aeis-2016</w:t>
      </w:r>
      <w:r w:rsidRPr="006965D3">
        <w:rPr>
          <w:b/>
        </w:rPr>
        <w:t xml:space="preserve">, </w:t>
      </w:r>
      <w:r w:rsidR="008A3511">
        <w:rPr>
          <w:b/>
        </w:rPr>
        <w:t xml:space="preserve">à l'Institut Henri Poincaré </w:t>
      </w:r>
      <w:r w:rsidRPr="006965D3">
        <w:rPr>
          <w:b/>
        </w:rPr>
        <w:t>(Paris 5</w:t>
      </w:r>
      <w:r w:rsidRPr="006965D3">
        <w:rPr>
          <w:b/>
          <w:vertAlign w:val="superscript"/>
        </w:rPr>
        <w:t>ème</w:t>
      </w:r>
      <w:r w:rsidR="004A4E4F" w:rsidRPr="006965D3">
        <w:rPr>
          <w:b/>
        </w:rPr>
        <w:t>)  </w:t>
      </w:r>
      <w:r w:rsidR="006D34A7">
        <w:t xml:space="preserve"> </w:t>
      </w:r>
      <w:r w:rsidR="004A4E4F" w:rsidRPr="006965D3">
        <w:rPr>
          <w:b/>
        </w:rPr>
        <w:t xml:space="preserve">les </w:t>
      </w:r>
      <w:r w:rsidR="008A3511">
        <w:rPr>
          <w:b/>
        </w:rPr>
        <w:t xml:space="preserve"> jeudi 15 et vendredi 16 mars  </w:t>
      </w:r>
      <w:r w:rsidR="004A4E4F" w:rsidRPr="006965D3">
        <w:rPr>
          <w:b/>
        </w:rPr>
        <w:t>2018</w:t>
      </w:r>
      <w:r w:rsidRPr="006965D3">
        <w:rPr>
          <w:b/>
        </w:rPr>
        <w:t>.</w:t>
      </w:r>
      <w:r w:rsidR="008A3511">
        <w:rPr>
          <w:b/>
        </w:rPr>
        <w:t xml:space="preserve"> </w:t>
      </w:r>
      <w:r w:rsidR="008A3511">
        <w:t xml:space="preserve">Il se composera des </w:t>
      </w:r>
      <w:r>
        <w:t>quatre sessions suivantes</w:t>
      </w:r>
      <w:r w:rsidR="00016AE3">
        <w:t xml:space="preserve"> et d’une table ronde</w:t>
      </w:r>
      <w:r>
        <w:t>.</w:t>
      </w:r>
    </w:p>
    <w:p w:rsidR="004A4E4F" w:rsidRPr="002C33BC" w:rsidRDefault="0067071B" w:rsidP="004A4E4F">
      <w:pPr>
        <w:spacing w:line="276" w:lineRule="auto"/>
        <w:rPr>
          <w:b/>
          <w:sz w:val="20"/>
          <w:szCs w:val="20"/>
        </w:rPr>
      </w:pPr>
      <w:r w:rsidRPr="002C33BC">
        <w:rPr>
          <w:b/>
          <w:sz w:val="20"/>
          <w:szCs w:val="20"/>
        </w:rPr>
        <w:t>SESSION 1</w:t>
      </w:r>
    </w:p>
    <w:p w:rsidR="00C07283" w:rsidRPr="002C33BC" w:rsidRDefault="0067071B" w:rsidP="00B1707D">
      <w:pPr>
        <w:spacing w:line="276" w:lineRule="auto"/>
        <w:ind w:left="1416" w:hanging="1056"/>
        <w:rPr>
          <w:b/>
          <w:sz w:val="20"/>
          <w:szCs w:val="20"/>
        </w:rPr>
      </w:pPr>
      <w:r w:rsidRPr="002C33BC">
        <w:rPr>
          <w:b/>
          <w:sz w:val="20"/>
          <w:szCs w:val="20"/>
        </w:rPr>
        <w:t xml:space="preserve"> LA CONSCIENCE</w:t>
      </w:r>
      <w:r w:rsidR="008A3511" w:rsidRPr="002C33BC">
        <w:rPr>
          <w:b/>
          <w:sz w:val="20"/>
          <w:szCs w:val="20"/>
        </w:rPr>
        <w:t xml:space="preserve"> : </w:t>
      </w:r>
      <w:r w:rsidR="008A3511" w:rsidRPr="002C33BC">
        <w:rPr>
          <w:rFonts w:eastAsia="Times New Roman"/>
          <w:b/>
          <w:sz w:val="20"/>
          <w:szCs w:val="20"/>
        </w:rPr>
        <w:t>ORIGINE ET NATURE, PERSPECTIVES DE COMPRÉHENSION</w:t>
      </w:r>
    </w:p>
    <w:p w:rsidR="004A4E4F" w:rsidRPr="002C33BC" w:rsidRDefault="0067071B" w:rsidP="004A4E4F">
      <w:pPr>
        <w:spacing w:line="276" w:lineRule="auto"/>
        <w:rPr>
          <w:b/>
          <w:sz w:val="20"/>
          <w:szCs w:val="20"/>
        </w:rPr>
      </w:pPr>
      <w:r w:rsidRPr="002C33BC">
        <w:rPr>
          <w:b/>
          <w:sz w:val="20"/>
          <w:szCs w:val="20"/>
        </w:rPr>
        <w:t>SESSION 2</w:t>
      </w:r>
    </w:p>
    <w:p w:rsidR="006C7BEF" w:rsidRPr="002C33BC" w:rsidRDefault="0067071B" w:rsidP="004A4E4F">
      <w:pPr>
        <w:spacing w:line="276" w:lineRule="auto"/>
        <w:ind w:left="1416" w:hanging="1056"/>
        <w:rPr>
          <w:b/>
          <w:sz w:val="20"/>
          <w:szCs w:val="20"/>
        </w:rPr>
      </w:pPr>
      <w:r w:rsidRPr="002C33BC">
        <w:rPr>
          <w:b/>
          <w:sz w:val="20"/>
          <w:szCs w:val="20"/>
        </w:rPr>
        <w:t xml:space="preserve"> NEUROBIOLOGIE FONCTION</w:t>
      </w:r>
      <w:r w:rsidR="006C7BEF" w:rsidRPr="002C33BC">
        <w:rPr>
          <w:b/>
          <w:sz w:val="20"/>
          <w:szCs w:val="20"/>
        </w:rPr>
        <w:t>NELLE</w:t>
      </w:r>
      <w:r w:rsidR="008A3511" w:rsidRPr="002C33BC">
        <w:rPr>
          <w:b/>
          <w:sz w:val="20"/>
          <w:szCs w:val="20"/>
        </w:rPr>
        <w:t xml:space="preserve"> ET</w:t>
      </w:r>
      <w:r w:rsidR="006C7BEF" w:rsidRPr="002C33BC">
        <w:rPr>
          <w:b/>
          <w:sz w:val="20"/>
          <w:szCs w:val="20"/>
        </w:rPr>
        <w:t xml:space="preserve"> PLASTICITE</w:t>
      </w:r>
    </w:p>
    <w:p w:rsidR="004A4E4F" w:rsidRPr="002C33BC" w:rsidRDefault="0067071B" w:rsidP="004A4E4F">
      <w:pPr>
        <w:spacing w:line="276" w:lineRule="auto"/>
        <w:rPr>
          <w:b/>
          <w:sz w:val="20"/>
          <w:szCs w:val="20"/>
        </w:rPr>
      </w:pPr>
      <w:r w:rsidRPr="002C33BC">
        <w:rPr>
          <w:b/>
          <w:sz w:val="20"/>
          <w:szCs w:val="20"/>
        </w:rPr>
        <w:t>SESSION 3</w:t>
      </w:r>
    </w:p>
    <w:p w:rsidR="0067071B" w:rsidRPr="002C33BC" w:rsidRDefault="0067071B" w:rsidP="00B1707D">
      <w:pPr>
        <w:spacing w:line="276" w:lineRule="auto"/>
        <w:ind w:left="1416" w:hanging="1056"/>
        <w:rPr>
          <w:b/>
          <w:sz w:val="20"/>
          <w:szCs w:val="20"/>
        </w:rPr>
      </w:pPr>
      <w:r w:rsidRPr="002C33BC">
        <w:rPr>
          <w:b/>
          <w:sz w:val="20"/>
          <w:szCs w:val="20"/>
        </w:rPr>
        <w:t xml:space="preserve"> </w:t>
      </w:r>
      <w:r w:rsidR="008A3511" w:rsidRPr="002C33BC">
        <w:rPr>
          <w:b/>
          <w:sz w:val="20"/>
          <w:szCs w:val="20"/>
        </w:rPr>
        <w:t xml:space="preserve">CONSCIENCE ET </w:t>
      </w:r>
      <w:r w:rsidRPr="002C33BC">
        <w:rPr>
          <w:b/>
          <w:sz w:val="20"/>
          <w:szCs w:val="20"/>
        </w:rPr>
        <w:t>FONCTIONS SUPERIEURES DU CERVEAU</w:t>
      </w:r>
    </w:p>
    <w:p w:rsidR="008A3511" w:rsidRPr="002C33BC" w:rsidRDefault="0067071B" w:rsidP="008A3511">
      <w:pPr>
        <w:spacing w:line="276" w:lineRule="auto"/>
        <w:rPr>
          <w:b/>
          <w:sz w:val="20"/>
          <w:szCs w:val="20"/>
        </w:rPr>
      </w:pPr>
      <w:r w:rsidRPr="002C33BC">
        <w:rPr>
          <w:b/>
          <w:sz w:val="20"/>
          <w:szCs w:val="20"/>
        </w:rPr>
        <w:t>SESSION 4</w:t>
      </w:r>
    </w:p>
    <w:p w:rsidR="008A3511" w:rsidRPr="002C33BC" w:rsidRDefault="008A3511" w:rsidP="008A3511">
      <w:pPr>
        <w:spacing w:line="276" w:lineRule="auto"/>
        <w:rPr>
          <w:b/>
          <w:sz w:val="20"/>
          <w:szCs w:val="20"/>
        </w:rPr>
      </w:pPr>
      <w:r w:rsidRPr="002C33BC">
        <w:rPr>
          <w:b/>
          <w:sz w:val="20"/>
          <w:szCs w:val="20"/>
        </w:rPr>
        <w:t>INTELLIGENCE ARTIFICIELLE.</w:t>
      </w:r>
      <w:r w:rsidR="0067071B" w:rsidRPr="002C33BC">
        <w:rPr>
          <w:b/>
          <w:sz w:val="20"/>
          <w:szCs w:val="20"/>
        </w:rPr>
        <w:t xml:space="preserve"> </w:t>
      </w:r>
      <w:r w:rsidRPr="002C33BC">
        <w:rPr>
          <w:rFonts w:eastAsia="Times New Roman"/>
          <w:b/>
          <w:sz w:val="20"/>
          <w:szCs w:val="20"/>
          <w:shd w:val="clear" w:color="auto" w:fill="FFFFFF"/>
        </w:rPr>
        <w:t>VERS UNE MEILLEURE COMPRÉHESION DES MÉCANISMES DU CERVEAU ?</w:t>
      </w:r>
      <w:r w:rsidRPr="002C33BC">
        <w:rPr>
          <w:rFonts w:eastAsia="Times New Roman"/>
          <w:b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67071B" w:rsidRPr="00D70E00" w:rsidRDefault="0067071B" w:rsidP="004A4E4F">
      <w:pPr>
        <w:spacing w:line="276" w:lineRule="auto"/>
        <w:ind w:left="150" w:firstLine="9"/>
        <w:rPr>
          <w:b/>
          <w:sz w:val="20"/>
          <w:szCs w:val="20"/>
        </w:rPr>
      </w:pPr>
    </w:p>
    <w:p w:rsidR="0067071B" w:rsidRPr="00D70E00" w:rsidRDefault="00D70E00" w:rsidP="00D70E00">
      <w:pPr>
        <w:spacing w:line="276" w:lineRule="auto"/>
        <w:rPr>
          <w:b/>
          <w:sz w:val="20"/>
          <w:szCs w:val="20"/>
        </w:rPr>
      </w:pPr>
      <w:r w:rsidRPr="00D70E00">
        <w:rPr>
          <w:b/>
          <w:sz w:val="20"/>
          <w:szCs w:val="20"/>
        </w:rPr>
        <w:t>TABLE RONDE</w:t>
      </w:r>
      <w:r w:rsidR="00016AE3">
        <w:rPr>
          <w:b/>
          <w:sz w:val="20"/>
          <w:szCs w:val="20"/>
        </w:rPr>
        <w:t xml:space="preserve"> (</w:t>
      </w:r>
      <w:r w:rsidR="00016AE3" w:rsidRPr="00016AE3">
        <w:rPr>
          <w:b/>
          <w:sz w:val="20"/>
          <w:szCs w:val="20"/>
        </w:rPr>
        <w:t>IA, Potentialités et limite</w:t>
      </w:r>
      <w:r w:rsidRPr="00016AE3">
        <w:rPr>
          <w:b/>
          <w:sz w:val="20"/>
          <w:szCs w:val="20"/>
        </w:rPr>
        <w:t>s, Déontologies, Éthique</w:t>
      </w:r>
      <w:r>
        <w:rPr>
          <w:b/>
          <w:sz w:val="20"/>
          <w:szCs w:val="20"/>
        </w:rPr>
        <w:t>)</w:t>
      </w:r>
    </w:p>
    <w:p w:rsidR="00820F4A" w:rsidRDefault="002C33BC" w:rsidP="00930D84">
      <w:pPr>
        <w:spacing w:line="360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1587500</wp:posOffset>
            </wp:positionH>
            <wp:positionV relativeFrom="margin">
              <wp:posOffset>7200900</wp:posOffset>
            </wp:positionV>
            <wp:extent cx="3257550" cy="2444750"/>
            <wp:effectExtent l="19050" t="0" r="0" b="0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629E">
        <w:t xml:space="preserve">                                                                      </w:t>
      </w:r>
    </w:p>
    <w:p w:rsidR="002C33BC" w:rsidRDefault="002C33BC" w:rsidP="00930D84">
      <w:pPr>
        <w:spacing w:line="360" w:lineRule="auto"/>
      </w:pPr>
    </w:p>
    <w:p w:rsidR="002C33BC" w:rsidRDefault="002C33BC" w:rsidP="00930D84">
      <w:pPr>
        <w:spacing w:line="360" w:lineRule="auto"/>
      </w:pPr>
    </w:p>
    <w:p w:rsidR="002C33BC" w:rsidRDefault="002C33BC" w:rsidP="00930D84">
      <w:pPr>
        <w:spacing w:line="360" w:lineRule="auto"/>
      </w:pPr>
    </w:p>
    <w:p w:rsidR="002C33BC" w:rsidRDefault="002C33BC" w:rsidP="00930D84">
      <w:pPr>
        <w:spacing w:line="360" w:lineRule="auto"/>
      </w:pPr>
    </w:p>
    <w:p w:rsidR="002C33BC" w:rsidRDefault="002C33BC" w:rsidP="00930D84">
      <w:pPr>
        <w:spacing w:line="360" w:lineRule="auto"/>
      </w:pPr>
    </w:p>
    <w:p w:rsidR="002C33BC" w:rsidRDefault="002C33BC" w:rsidP="00930D84">
      <w:pPr>
        <w:spacing w:line="360" w:lineRule="auto"/>
      </w:pPr>
    </w:p>
    <w:p w:rsidR="002C33BC" w:rsidRDefault="002C33BC" w:rsidP="00930D84">
      <w:pPr>
        <w:spacing w:line="360" w:lineRule="auto"/>
      </w:pPr>
    </w:p>
    <w:p w:rsidR="002C33BC" w:rsidRDefault="002C33BC" w:rsidP="00930D84">
      <w:pPr>
        <w:spacing w:line="360" w:lineRule="auto"/>
      </w:pPr>
    </w:p>
    <w:p w:rsidR="002C33BC" w:rsidRPr="005F1FD0" w:rsidRDefault="002C33BC" w:rsidP="00930D84">
      <w:pPr>
        <w:spacing w:line="360" w:lineRule="auto"/>
      </w:pPr>
    </w:p>
    <w:sectPr w:rsidR="002C33BC" w:rsidRPr="005F1FD0" w:rsidSect="00670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7035"/>
    <w:multiLevelType w:val="hybridMultilevel"/>
    <w:tmpl w:val="BE728D6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20F4A"/>
    <w:rsid w:val="00016AE3"/>
    <w:rsid w:val="00062AC2"/>
    <w:rsid w:val="0012345A"/>
    <w:rsid w:val="0012460E"/>
    <w:rsid w:val="00172F1D"/>
    <w:rsid w:val="00185D6E"/>
    <w:rsid w:val="001905F2"/>
    <w:rsid w:val="001C482F"/>
    <w:rsid w:val="001E5A1F"/>
    <w:rsid w:val="00230037"/>
    <w:rsid w:val="002C33BC"/>
    <w:rsid w:val="002F2DA9"/>
    <w:rsid w:val="00373B4F"/>
    <w:rsid w:val="00375C8C"/>
    <w:rsid w:val="004836B0"/>
    <w:rsid w:val="004A4E4F"/>
    <w:rsid w:val="004F3F3A"/>
    <w:rsid w:val="004F7A50"/>
    <w:rsid w:val="0051084C"/>
    <w:rsid w:val="00527F37"/>
    <w:rsid w:val="005D395B"/>
    <w:rsid w:val="005F00EC"/>
    <w:rsid w:val="005F1FD0"/>
    <w:rsid w:val="00650767"/>
    <w:rsid w:val="0067071B"/>
    <w:rsid w:val="00677F01"/>
    <w:rsid w:val="006965D3"/>
    <w:rsid w:val="006C7BEF"/>
    <w:rsid w:val="006D34A7"/>
    <w:rsid w:val="00704FF9"/>
    <w:rsid w:val="007113FA"/>
    <w:rsid w:val="007C4069"/>
    <w:rsid w:val="00820F4A"/>
    <w:rsid w:val="008260C6"/>
    <w:rsid w:val="008377D4"/>
    <w:rsid w:val="00892574"/>
    <w:rsid w:val="008A3511"/>
    <w:rsid w:val="008D3037"/>
    <w:rsid w:val="008E6210"/>
    <w:rsid w:val="008E7359"/>
    <w:rsid w:val="009127E2"/>
    <w:rsid w:val="00930D84"/>
    <w:rsid w:val="0094577A"/>
    <w:rsid w:val="00A15CE8"/>
    <w:rsid w:val="00A35C59"/>
    <w:rsid w:val="00A463C9"/>
    <w:rsid w:val="00AE7F08"/>
    <w:rsid w:val="00B1707D"/>
    <w:rsid w:val="00C07283"/>
    <w:rsid w:val="00C13BDE"/>
    <w:rsid w:val="00C9409F"/>
    <w:rsid w:val="00CC629E"/>
    <w:rsid w:val="00D70E00"/>
    <w:rsid w:val="00D716D5"/>
    <w:rsid w:val="00D93BC7"/>
    <w:rsid w:val="00DA2705"/>
    <w:rsid w:val="00DD03B5"/>
    <w:rsid w:val="00E34D92"/>
    <w:rsid w:val="00E60815"/>
    <w:rsid w:val="00EC03BB"/>
    <w:rsid w:val="00F05280"/>
    <w:rsid w:val="00F571B2"/>
    <w:rsid w:val="00F84D23"/>
    <w:rsid w:val="00FB0FEE"/>
    <w:rsid w:val="00FB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4A"/>
    <w:rPr>
      <w:rFonts w:ascii="Times New Roman" w:hAnsi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unhideWhenUsed/>
    <w:qFormat/>
    <w:rsid w:val="00820F4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20F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07283"/>
    <w:rPr>
      <w:rFonts w:ascii="Calibri" w:hAnsi="Calibri"/>
      <w:sz w:val="22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07283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07283"/>
    <w:pPr>
      <w:ind w:left="720"/>
    </w:pPr>
    <w:rPr>
      <w:rFonts w:ascii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EC03B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E5A1F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A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p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eis-2018.sciencescon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-inter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Links>
    <vt:vector size="12" baseType="variant"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http://www.science-inter.com/</vt:lpwstr>
      </vt:variant>
      <vt:variant>
        <vt:lpwstr/>
      </vt:variant>
      <vt:variant>
        <vt:i4>2097230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cid:image001.jpg@01CFFD48.F3FA1800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MASTRANGELO</dc:creator>
  <cp:lastModifiedBy>MASTRANGELO</cp:lastModifiedBy>
  <cp:revision>4</cp:revision>
  <cp:lastPrinted>2018-02-06T18:23:00Z</cp:lastPrinted>
  <dcterms:created xsi:type="dcterms:W3CDTF">2018-02-07T08:57:00Z</dcterms:created>
  <dcterms:modified xsi:type="dcterms:W3CDTF">2018-02-07T09:13:00Z</dcterms:modified>
</cp:coreProperties>
</file>